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 xml:space="preserve">УИД </w:t>
      </w:r>
      <w:r>
        <w:rPr>
          <w:rFonts w:ascii="Times New Roman" w:eastAsia="Times New Roman" w:hAnsi="Times New Roman" w:cs="Times New Roman"/>
        </w:rPr>
        <w:t>86MS0026-</w:t>
      </w:r>
      <w:r>
        <w:rPr>
          <w:rStyle w:val="cat-PhoneNumbergrp-17rplc-0"/>
          <w:rFonts w:ascii="Times New Roman" w:eastAsia="Times New Roman" w:hAnsi="Times New Roman" w:cs="Times New Roman"/>
        </w:rPr>
        <w:t>телефон</w:t>
      </w:r>
      <w:r>
        <w:rPr>
          <w:rFonts w:ascii="Times New Roman" w:eastAsia="Times New Roman" w:hAnsi="Times New Roman" w:cs="Times New Roman"/>
        </w:rPr>
        <w:t>-</w:t>
      </w:r>
      <w:r>
        <w:rPr>
          <w:rStyle w:val="cat-PhoneNumbergrp-18rplc-1"/>
          <w:rFonts w:ascii="Times New Roman" w:eastAsia="Times New Roman" w:hAnsi="Times New Roman" w:cs="Times New Roman"/>
        </w:rPr>
        <w:t>телефон</w:t>
      </w:r>
      <w:r>
        <w:rPr>
          <w:rFonts w:ascii="Times New Roman" w:eastAsia="Times New Roman" w:hAnsi="Times New Roman" w:cs="Times New Roman"/>
        </w:rPr>
        <w:t>-89</w:t>
      </w:r>
    </w:p>
    <w:p>
      <w:pPr>
        <w:keepNext/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д</w:t>
      </w:r>
      <w:r>
        <w:rPr>
          <w:rFonts w:ascii="Times New Roman" w:eastAsia="Times New Roman" w:hAnsi="Times New Roman" w:cs="Times New Roman"/>
        </w:rPr>
        <w:t>ело № 2-</w:t>
      </w:r>
      <w:r>
        <w:rPr>
          <w:rFonts w:ascii="Times New Roman" w:eastAsia="Times New Roman" w:hAnsi="Times New Roman" w:cs="Times New Roman"/>
        </w:rPr>
        <w:t>2793</w:t>
      </w:r>
      <w:r>
        <w:rPr>
          <w:rFonts w:ascii="Times New Roman" w:eastAsia="Times New Roman" w:hAnsi="Times New Roman" w:cs="Times New Roman"/>
        </w:rPr>
        <w:t>/2601</w:t>
      </w:r>
      <w:r>
        <w:rPr>
          <w:rFonts w:ascii="Times New Roman" w:eastAsia="Times New Roman" w:hAnsi="Times New Roman" w:cs="Times New Roman"/>
        </w:rPr>
        <w:t>/202</w:t>
      </w:r>
      <w:r>
        <w:rPr>
          <w:rFonts w:ascii="Times New Roman" w:eastAsia="Times New Roman" w:hAnsi="Times New Roman" w:cs="Times New Roman"/>
        </w:rPr>
        <w:t>6</w:t>
      </w:r>
    </w:p>
    <w:p>
      <w:pPr>
        <w:keepNext/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РЕШЕНИЕ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ИМЕНЕМ РОССИЙСКОЙ ФЕДЕРАЦИИ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(резолютивная часть)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г.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Сургут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</w:t>
      </w:r>
      <w:r>
        <w:rPr>
          <w:rStyle w:val="cat-Dategrp-2rplc-3"/>
          <w:rFonts w:ascii="Times New Roman" w:eastAsia="Times New Roman" w:hAnsi="Times New Roman" w:cs="Times New Roman"/>
          <w:sz w:val="27"/>
          <w:szCs w:val="27"/>
        </w:rPr>
        <w:t>дата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sz w:val="27"/>
          <w:szCs w:val="27"/>
        </w:rPr>
        <w:t>ирово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й </w:t>
      </w:r>
      <w:r>
        <w:rPr>
          <w:rFonts w:ascii="Times New Roman" w:eastAsia="Times New Roman" w:hAnsi="Times New Roman" w:cs="Times New Roman"/>
          <w:sz w:val="27"/>
          <w:szCs w:val="27"/>
        </w:rPr>
        <w:t>судь</w:t>
      </w:r>
      <w:r>
        <w:rPr>
          <w:rFonts w:ascii="Times New Roman" w:eastAsia="Times New Roman" w:hAnsi="Times New Roman" w:cs="Times New Roman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Сургутского судебного района города окружного значения Сургута </w:t>
      </w:r>
      <w:r>
        <w:rPr>
          <w:rFonts w:ascii="Times New Roman" w:eastAsia="Times New Roman" w:hAnsi="Times New Roman" w:cs="Times New Roman"/>
          <w:sz w:val="27"/>
          <w:szCs w:val="27"/>
        </w:rPr>
        <w:t>Шулакова Т.А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., </w:t>
      </w:r>
      <w:r>
        <w:rPr>
          <w:rFonts w:ascii="Times New Roman" w:eastAsia="Times New Roman" w:hAnsi="Times New Roman" w:cs="Times New Roman"/>
          <w:sz w:val="27"/>
          <w:szCs w:val="27"/>
        </w:rPr>
        <w:t>рассмотрев в порядке упрощенного производства гражданское дело по иск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овому заявлению </w:t>
      </w:r>
      <w:r>
        <w:rPr>
          <w:rFonts w:ascii="Times New Roman" w:eastAsia="Times New Roman" w:hAnsi="Times New Roman" w:cs="Times New Roman"/>
          <w:sz w:val="27"/>
          <w:szCs w:val="27"/>
        </w:rPr>
        <w:t>АО ПКО «ЦДУ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 к </w:t>
      </w:r>
      <w:r>
        <w:rPr>
          <w:rFonts w:ascii="Times New Roman" w:eastAsia="Times New Roman" w:hAnsi="Times New Roman" w:cs="Times New Roman"/>
          <w:sz w:val="27"/>
          <w:szCs w:val="27"/>
        </w:rPr>
        <w:t>Липской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Наталье Петровне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 взыскании задолженности по договору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потребительского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займа,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уководствуясь </w:t>
      </w:r>
      <w:r>
        <w:rPr>
          <w:rFonts w:ascii="Times New Roman" w:eastAsia="Times New Roman" w:hAnsi="Times New Roman" w:cs="Times New Roman"/>
          <w:sz w:val="27"/>
          <w:szCs w:val="27"/>
        </w:rPr>
        <w:t>ст.ст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232.2, 232.4 </w:t>
      </w:r>
      <w:r>
        <w:rPr>
          <w:rFonts w:ascii="Times New Roman" w:eastAsia="Times New Roman" w:hAnsi="Times New Roman" w:cs="Times New Roman"/>
          <w:sz w:val="27"/>
          <w:szCs w:val="27"/>
        </w:rPr>
        <w:t>ГПК РФ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</w:p>
    <w:p>
      <w:pPr>
        <w:spacing w:before="0" w:after="0"/>
        <w:jc w:val="center"/>
        <w:rPr>
          <w:sz w:val="27"/>
          <w:szCs w:val="27"/>
        </w:rPr>
      </w:pP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решил: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сковое заявление </w:t>
      </w:r>
      <w:r>
        <w:rPr>
          <w:rFonts w:ascii="Times New Roman" w:eastAsia="Times New Roman" w:hAnsi="Times New Roman" w:cs="Times New Roman"/>
          <w:sz w:val="27"/>
          <w:szCs w:val="27"/>
        </w:rPr>
        <w:t>АО ПКО «ЦДУ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sz w:val="27"/>
          <w:szCs w:val="27"/>
        </w:rPr>
        <w:t>удовлетворить.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Взыскать 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Липской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Натальи Петровны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(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ИНН </w:t>
      </w:r>
      <w:r>
        <w:rPr>
          <w:rStyle w:val="cat-UserDefinedgrp-19rplc-9"/>
          <w:rFonts w:ascii="Times New Roman" w:eastAsia="Times New Roman" w:hAnsi="Times New Roman" w:cs="Times New Roman"/>
          <w:sz w:val="27"/>
          <w:szCs w:val="27"/>
        </w:rPr>
        <w:t>...*****</w:t>
      </w:r>
      <w:r>
        <w:rPr>
          <w:rFonts w:ascii="Times New Roman" w:eastAsia="Times New Roman" w:hAnsi="Times New Roman" w:cs="Times New Roman"/>
          <w:sz w:val="27"/>
          <w:szCs w:val="27"/>
        </w:rPr>
        <w:t>) в пользу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АО ПКО «ЦДУ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 </w:t>
      </w:r>
      <w:r>
        <w:rPr>
          <w:rFonts w:ascii="Times New Roman" w:eastAsia="Times New Roman" w:hAnsi="Times New Roman" w:cs="Times New Roman"/>
          <w:sz w:val="27"/>
          <w:szCs w:val="27"/>
        </w:rPr>
        <w:t>(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ОГРН </w:t>
      </w:r>
      <w:r>
        <w:rPr>
          <w:rStyle w:val="cat-UserDefinedgrp-22rplc-11"/>
          <w:rFonts w:ascii="Times New Roman" w:eastAsia="Times New Roman" w:hAnsi="Times New Roman" w:cs="Times New Roman"/>
          <w:sz w:val="27"/>
          <w:szCs w:val="27"/>
        </w:rPr>
        <w:t>******...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)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задолженность по договору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потребительского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займа № </w:t>
      </w:r>
      <w:r>
        <w:rPr>
          <w:rStyle w:val="cat-UserDefinedgrp-20rplc-12"/>
          <w:rFonts w:ascii="Times New Roman" w:eastAsia="Times New Roman" w:hAnsi="Times New Roman" w:cs="Times New Roman"/>
          <w:sz w:val="27"/>
          <w:szCs w:val="27"/>
        </w:rPr>
        <w:t>номер 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 </w:t>
      </w:r>
      <w:r>
        <w:rPr>
          <w:rStyle w:val="cat-Dategrp-3rplc-13"/>
          <w:rFonts w:ascii="Times New Roman" w:eastAsia="Times New Roman" w:hAnsi="Times New Roman" w:cs="Times New Roman"/>
          <w:sz w:val="27"/>
          <w:szCs w:val="27"/>
        </w:rPr>
        <w:t>дата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заключенному с </w:t>
      </w:r>
      <w:r>
        <w:rPr>
          <w:rStyle w:val="cat-UserDefinedgrp-21rplc-14"/>
          <w:rFonts w:ascii="Times New Roman" w:eastAsia="Times New Roman" w:hAnsi="Times New Roman" w:cs="Times New Roman"/>
          <w:sz w:val="27"/>
          <w:szCs w:val="27"/>
        </w:rPr>
        <w:t>...*****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за период с </w:t>
      </w:r>
      <w:r>
        <w:rPr>
          <w:rStyle w:val="cat-Dategrp-4rplc-16"/>
          <w:rFonts w:ascii="Times New Roman" w:eastAsia="Times New Roman" w:hAnsi="Times New Roman" w:cs="Times New Roman"/>
          <w:sz w:val="27"/>
          <w:szCs w:val="27"/>
        </w:rPr>
        <w:t>дата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 </w:t>
      </w:r>
      <w:r>
        <w:rPr>
          <w:rStyle w:val="cat-Dategrp-5rplc-17"/>
          <w:rFonts w:ascii="Times New Roman" w:eastAsia="Times New Roman" w:hAnsi="Times New Roman" w:cs="Times New Roman"/>
          <w:sz w:val="27"/>
          <w:szCs w:val="27"/>
        </w:rPr>
        <w:t>дата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размере </w:t>
      </w:r>
      <w:r>
        <w:rPr>
          <w:rFonts w:ascii="Times New Roman" w:eastAsia="Times New Roman" w:hAnsi="Times New Roman" w:cs="Times New Roman"/>
          <w:sz w:val="27"/>
          <w:szCs w:val="27"/>
        </w:rPr>
        <w:t>31855,00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руб., из которых: </w:t>
      </w:r>
      <w:r>
        <w:rPr>
          <w:rFonts w:ascii="Times New Roman" w:eastAsia="Times New Roman" w:hAnsi="Times New Roman" w:cs="Times New Roman"/>
          <w:sz w:val="27"/>
          <w:szCs w:val="27"/>
        </w:rPr>
        <w:t>13850,00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руб.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– сумма невозвращенного основного до</w:t>
      </w:r>
      <w:r>
        <w:rPr>
          <w:rFonts w:ascii="Times New Roman" w:eastAsia="Times New Roman" w:hAnsi="Times New Roman" w:cs="Times New Roman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sz w:val="27"/>
          <w:szCs w:val="27"/>
        </w:rPr>
        <w:t>га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17102,98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руб. –задолженност</w:t>
      </w:r>
      <w:r>
        <w:rPr>
          <w:rFonts w:ascii="Times New Roman" w:eastAsia="Times New Roman" w:hAnsi="Times New Roman" w:cs="Times New Roman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по процентам</w:t>
      </w:r>
      <w:r>
        <w:rPr>
          <w:rFonts w:ascii="Times New Roman" w:eastAsia="Times New Roman" w:hAnsi="Times New Roman" w:cs="Times New Roman"/>
          <w:sz w:val="27"/>
          <w:szCs w:val="27"/>
        </w:rPr>
        <w:t>, 902,02 руб. – задолженность по штрафам/пеням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;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 также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судебные расходы по уплате государственной пошлины в размере </w:t>
      </w:r>
      <w:r>
        <w:rPr>
          <w:rFonts w:ascii="Times New Roman" w:eastAsia="Times New Roman" w:hAnsi="Times New Roman" w:cs="Times New Roman"/>
          <w:sz w:val="27"/>
          <w:szCs w:val="27"/>
        </w:rPr>
        <w:t>4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000,00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руб.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почтовые расходы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480,68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руб.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Разъяснить, что </w:t>
      </w:r>
      <w:r>
        <w:rPr>
          <w:rFonts w:ascii="Times New Roman" w:eastAsia="Times New Roman" w:hAnsi="Times New Roman" w:cs="Times New Roman"/>
          <w:sz w:val="27"/>
          <w:szCs w:val="27"/>
        </w:rPr>
        <w:t>заявление о составлении мотивированного решения суда может быть подано в течение пяти дней со дня подписания резолютивной части решения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Мотивированное решение суда изготавливается в течение десяти дней со дня поступления от лица, участвующего в деле, его представителя соответствующего заявления или со дня подачи апелляционной жалобы.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Решение суда по делу, рассмотренному в порядке упрощенного производства, вступает в законную силу по истечении пятнадцати дней со дня его принятия, если не поданы апелляционные жалоба, представление.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 случае составления мотивированного решения суда такое решение вступает в законную силу по истечении срока, установленного для подачи апелляционной жалобы на решение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Решение по результатам рассмотрения дела в порядке упрощенного производства может быть обжаловано </w:t>
      </w:r>
      <w:r>
        <w:rPr>
          <w:rFonts w:ascii="Times New Roman" w:eastAsia="Times New Roman" w:hAnsi="Times New Roman" w:cs="Times New Roman"/>
          <w:sz w:val="27"/>
          <w:szCs w:val="27"/>
        </w:rPr>
        <w:t>в апелляционном порядке в 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городской суд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течение пятнадцати дней со дня его принятия, а в случае составления мотивированного решения суда по заявлению лиц, участвующих в деле, их представителей – со дня принятия решения в окончательной форме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путём подачи апелляционной жалобы через мирового судью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Сургута.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Мировой судья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>/подпись/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Шулакова Т.А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Style w:val="cat-UserDefinedgrp-23rplc-26"/>
          <w:rFonts w:ascii="Times New Roman" w:eastAsia="Times New Roman" w:hAnsi="Times New Roman" w:cs="Times New Roman"/>
          <w:sz w:val="20"/>
          <w:szCs w:val="20"/>
        </w:rPr>
        <w:t>.******..</w:t>
      </w:r>
    </w:p>
    <w:p>
      <w:pPr>
        <w:spacing w:before="0" w:after="0"/>
        <w:ind w:firstLine="567"/>
        <w:jc w:val="both"/>
        <w:rPr>
          <w:sz w:val="20"/>
          <w:szCs w:val="20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honeNumbergrp-17rplc-0">
    <w:name w:val="cat-PhoneNumber grp-17 rplc-0"/>
    <w:basedOn w:val="DefaultParagraphFont"/>
  </w:style>
  <w:style w:type="character" w:customStyle="1" w:styleId="cat-PhoneNumbergrp-18rplc-1">
    <w:name w:val="cat-PhoneNumber grp-18 rplc-1"/>
    <w:basedOn w:val="DefaultParagraphFont"/>
  </w:style>
  <w:style w:type="character" w:customStyle="1" w:styleId="cat-Dategrp-2rplc-3">
    <w:name w:val="cat-Date grp-2 rplc-3"/>
    <w:basedOn w:val="DefaultParagraphFont"/>
  </w:style>
  <w:style w:type="character" w:customStyle="1" w:styleId="cat-UserDefinedgrp-19rplc-9">
    <w:name w:val="cat-UserDefined grp-19 rplc-9"/>
    <w:basedOn w:val="DefaultParagraphFont"/>
  </w:style>
  <w:style w:type="character" w:customStyle="1" w:styleId="cat-UserDefinedgrp-22rplc-11">
    <w:name w:val="cat-UserDefined grp-22 rplc-11"/>
    <w:basedOn w:val="DefaultParagraphFont"/>
  </w:style>
  <w:style w:type="character" w:customStyle="1" w:styleId="cat-UserDefinedgrp-20rplc-12">
    <w:name w:val="cat-UserDefined grp-20 rplc-12"/>
    <w:basedOn w:val="DefaultParagraphFont"/>
  </w:style>
  <w:style w:type="character" w:customStyle="1" w:styleId="cat-Dategrp-3rplc-13">
    <w:name w:val="cat-Date grp-3 rplc-13"/>
    <w:basedOn w:val="DefaultParagraphFont"/>
  </w:style>
  <w:style w:type="character" w:customStyle="1" w:styleId="cat-UserDefinedgrp-21rplc-14">
    <w:name w:val="cat-UserDefined grp-21 rplc-14"/>
    <w:basedOn w:val="DefaultParagraphFont"/>
  </w:style>
  <w:style w:type="character" w:customStyle="1" w:styleId="cat-Dategrp-4rplc-16">
    <w:name w:val="cat-Date grp-4 rplc-16"/>
    <w:basedOn w:val="DefaultParagraphFont"/>
  </w:style>
  <w:style w:type="character" w:customStyle="1" w:styleId="cat-Dategrp-5rplc-17">
    <w:name w:val="cat-Date grp-5 rplc-17"/>
    <w:basedOn w:val="DefaultParagraphFont"/>
  </w:style>
  <w:style w:type="character" w:customStyle="1" w:styleId="cat-UserDefinedgrp-23rplc-26">
    <w:name w:val="cat-UserDefined grp-23 rplc-26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